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798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20" w:lineRule="atLeast"/>
        <w:ind w:left="0" w:right="0" w:firstLine="0"/>
        <w:jc w:val="center"/>
        <w:rPr>
          <w:rFonts w:ascii="Arial" w:hAnsi="Arial" w:eastAsia="Arial" w:cs="Arial"/>
          <w:b/>
          <w:bCs/>
          <w:i w:val="0"/>
          <w:iCs w:val="0"/>
          <w:caps w:val="0"/>
          <w:color w:val="0070C0"/>
          <w:spacing w:val="0"/>
          <w:sz w:val="36"/>
          <w:szCs w:val="36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70C0"/>
          <w:spacing w:val="0"/>
          <w:sz w:val="36"/>
          <w:szCs w:val="36"/>
          <w:bdr w:val="none" w:color="auto" w:sz="0" w:space="0"/>
          <w:shd w:val="clear" w:fill="FFFFFF"/>
        </w:rPr>
        <w:t>Мектеп асханасы бойынша жұмыс жоспары</w:t>
      </w:r>
    </w:p>
    <w:p w14:paraId="078A44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60" w:lineRule="atLeast"/>
        <w:ind w:left="0" w:right="0" w:firstLine="0"/>
        <w:jc w:val="center"/>
        <w:rPr>
          <w:rFonts w:hint="default" w:ascii="Arial" w:hAnsi="Arial" w:eastAsia="Arial" w:cs="Arial"/>
          <w:i w:val="0"/>
          <w:iCs w:val="0"/>
          <w:caps w:val="0"/>
          <w:color w:val="0070C0"/>
          <w:spacing w:val="0"/>
          <w:sz w:val="21"/>
          <w:szCs w:val="21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70C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Асхана бойынша бракераж жұмыс жоспары</w:t>
      </w:r>
    </w:p>
    <w:p w14:paraId="5CB6F6F5">
      <w:pPr>
        <w:ind w:left="-800" w:leftChars="-400" w:firstLine="0" w:firstLineChars="0"/>
        <w:rPr>
          <w:rFonts w:hint="default"/>
          <w:lang w:val="kk-KZ"/>
        </w:rPr>
      </w:pPr>
      <w:r>
        <w:rPr>
          <w:rFonts w:hint="default"/>
          <w:lang w:val="kk-KZ"/>
        </w:rPr>
        <w:drawing>
          <wp:inline distT="0" distB="0" distL="114300" distR="114300">
            <wp:extent cx="6021705" cy="7253605"/>
            <wp:effectExtent l="0" t="0" r="17145" b="4445"/>
            <wp:docPr id="1" name="Изображение 1" descr="Бракераж жылдық жұмыс жоспар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Бракераж жылдық жұмыс жоспар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1705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B13B1">
      <w:pPr>
        <w:ind w:left="-800" w:leftChars="-400" w:firstLine="0" w:firstLineChars="0"/>
        <w:rPr>
          <w:rFonts w:hint="default"/>
          <w:lang w:val="kk-KZ"/>
        </w:rPr>
      </w:pPr>
    </w:p>
    <w:p w14:paraId="4620E82A">
      <w:pPr>
        <w:ind w:left="-800" w:leftChars="-400" w:firstLine="0" w:firstLineChars="0"/>
        <w:rPr>
          <w:rFonts w:hint="default"/>
          <w:lang w:val="kk-KZ"/>
        </w:rPr>
      </w:pPr>
    </w:p>
    <w:p w14:paraId="66AA4BA4">
      <w:pPr>
        <w:ind w:left="-800" w:leftChars="-400" w:firstLine="0" w:firstLineChars="0"/>
        <w:rPr>
          <w:rFonts w:hint="default"/>
          <w:lang w:val="kk-KZ"/>
        </w:rPr>
      </w:pPr>
    </w:p>
    <w:p w14:paraId="341D2FEA">
      <w:pPr>
        <w:ind w:left="-800" w:leftChars="-400" w:firstLine="0" w:firstLineChars="0"/>
        <w:rPr>
          <w:rFonts w:hint="default"/>
          <w:lang w:val="kk-KZ"/>
        </w:rPr>
      </w:pPr>
    </w:p>
    <w:p w14:paraId="4FED9B6C">
      <w:pPr>
        <w:rPr>
          <w:rFonts w:hint="default"/>
          <w:lang w:val="kk-KZ"/>
        </w:rPr>
      </w:pPr>
      <w:r>
        <w:rPr>
          <w:rFonts w:hint="default"/>
          <w:lang w:val="kk-KZ"/>
        </w:rPr>
        <w:drawing>
          <wp:inline distT="0" distB="0" distL="114300" distR="114300">
            <wp:extent cx="5545455" cy="7632700"/>
            <wp:effectExtent l="0" t="0" r="17145" b="6350"/>
            <wp:docPr id="2" name="Изображение 2" descr="бракераж жылы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бракераж жылы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45455" cy="76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5B3B3">
      <w:pPr>
        <w:rPr>
          <w:rFonts w:hint="default"/>
          <w:lang w:val="kk-KZ"/>
        </w:rPr>
      </w:pPr>
    </w:p>
    <w:p w14:paraId="4DA226BE">
      <w:pPr>
        <w:rPr>
          <w:rFonts w:hint="default"/>
          <w:lang w:val="kk-KZ"/>
        </w:rPr>
      </w:pPr>
    </w:p>
    <w:p w14:paraId="7A53348A">
      <w:pPr>
        <w:rPr>
          <w:rFonts w:hint="default"/>
          <w:lang w:val="kk-KZ"/>
        </w:rPr>
      </w:pPr>
    </w:p>
    <w:p w14:paraId="44369301">
      <w:pPr>
        <w:rPr>
          <w:rFonts w:hint="default"/>
          <w:lang w:val="kk-KZ"/>
        </w:rPr>
      </w:pPr>
    </w:p>
    <w:p w14:paraId="4D3AEBC0">
      <w:pPr>
        <w:rPr>
          <w:rFonts w:hint="default"/>
          <w:lang w:val="kk-KZ"/>
        </w:rPr>
      </w:pPr>
    </w:p>
    <w:p w14:paraId="165D7254">
      <w:pPr>
        <w:rPr>
          <w:rFonts w:hint="default"/>
          <w:lang w:val="kk-KZ"/>
        </w:rPr>
      </w:pPr>
    </w:p>
    <w:p w14:paraId="7868536F">
      <w:pPr>
        <w:rPr>
          <w:rFonts w:hint="default"/>
          <w:lang w:val="kk-KZ"/>
        </w:rPr>
      </w:pPr>
    </w:p>
    <w:p w14:paraId="1B820480">
      <w:pPr>
        <w:rPr>
          <w:rFonts w:hint="default"/>
          <w:lang w:val="kk-KZ"/>
        </w:rPr>
      </w:pPr>
    </w:p>
    <w:p w14:paraId="3A6F7086">
      <w:pPr>
        <w:rPr>
          <w:rFonts w:hint="default"/>
          <w:lang w:val="kk-KZ"/>
        </w:rPr>
      </w:pPr>
    </w:p>
    <w:p w14:paraId="7BDE58B6">
      <w:pPr>
        <w:rPr>
          <w:rFonts w:hint="default"/>
          <w:lang w:val="kk-KZ"/>
        </w:rPr>
      </w:pPr>
    </w:p>
    <w:p w14:paraId="671445F1">
      <w:pPr>
        <w:rPr>
          <w:rFonts w:hint="default"/>
          <w:lang w:val="kk-KZ"/>
        </w:rPr>
      </w:pPr>
    </w:p>
    <w:p w14:paraId="04DCFDF7">
      <w:pPr>
        <w:rPr>
          <w:rFonts w:hint="default"/>
          <w:lang w:val="kk-KZ"/>
        </w:rPr>
      </w:pPr>
      <w:r>
        <w:rPr>
          <w:rFonts w:hint="default"/>
          <w:lang w:val="kk-KZ"/>
        </w:rPr>
        <w:drawing>
          <wp:inline distT="0" distB="0" distL="114300" distR="114300">
            <wp:extent cx="5269865" cy="7253605"/>
            <wp:effectExtent l="0" t="0" r="6985" b="4445"/>
            <wp:docPr id="3" name="Изображение 3" descr="Бракераж ком.құру туралы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Бракераж ком.құру туралы 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F026D">
      <w:pPr>
        <w:rPr>
          <w:rFonts w:hint="default"/>
          <w:lang w:val="kk-KZ"/>
        </w:rPr>
      </w:pPr>
    </w:p>
    <w:p w14:paraId="09BA7667">
      <w:pPr>
        <w:rPr>
          <w:rFonts w:hint="default"/>
          <w:lang w:val="kk-KZ"/>
        </w:rPr>
      </w:pPr>
    </w:p>
    <w:p w14:paraId="00EE9C11">
      <w:pPr>
        <w:rPr>
          <w:rFonts w:hint="default"/>
          <w:lang w:val="kk-KZ"/>
        </w:rPr>
      </w:pPr>
    </w:p>
    <w:p w14:paraId="32441970">
      <w:pPr>
        <w:rPr>
          <w:rFonts w:hint="default"/>
          <w:lang w:val="kk-KZ"/>
        </w:rPr>
      </w:pPr>
    </w:p>
    <w:p w14:paraId="10B23988">
      <w:pPr>
        <w:rPr>
          <w:rFonts w:hint="default"/>
          <w:lang w:val="kk-KZ"/>
        </w:rPr>
      </w:pPr>
    </w:p>
    <w:p w14:paraId="45058422">
      <w:pPr>
        <w:rPr>
          <w:rFonts w:hint="default"/>
          <w:lang w:val="kk-KZ"/>
        </w:rPr>
      </w:pPr>
    </w:p>
    <w:p w14:paraId="6392ADAC">
      <w:pPr>
        <w:rPr>
          <w:rFonts w:hint="default"/>
          <w:lang w:val="kk-KZ"/>
        </w:rPr>
      </w:pPr>
    </w:p>
    <w:p w14:paraId="5CD8E39A">
      <w:pPr>
        <w:rPr>
          <w:rFonts w:hint="default"/>
          <w:lang w:val="kk-KZ"/>
        </w:rPr>
      </w:pPr>
    </w:p>
    <w:p w14:paraId="4407AEF0">
      <w:pPr>
        <w:rPr>
          <w:rFonts w:hint="default"/>
          <w:lang w:val="kk-KZ"/>
        </w:rPr>
      </w:pPr>
      <w:r>
        <w:rPr>
          <w:rFonts w:hint="default"/>
          <w:lang w:val="kk-KZ"/>
        </w:rPr>
        <w:drawing>
          <wp:inline distT="0" distB="0" distL="114300" distR="114300">
            <wp:extent cx="5745480" cy="7908290"/>
            <wp:effectExtent l="0" t="0" r="7620" b="16510"/>
            <wp:docPr id="4" name="Изображение 4" descr="Бракераж комиссиясының мониторинг жұмыс жоспары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Бракераж комиссиясының мониторинг жұмыс жоспары 0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5480" cy="790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ACFA0">
      <w:pPr>
        <w:rPr>
          <w:rFonts w:hint="default"/>
          <w:lang w:val="kk-KZ"/>
        </w:rPr>
      </w:pPr>
    </w:p>
    <w:p w14:paraId="2C376FCF">
      <w:pPr>
        <w:rPr>
          <w:rFonts w:hint="default"/>
          <w:lang w:val="kk-KZ"/>
        </w:rPr>
      </w:pPr>
    </w:p>
    <w:p w14:paraId="3163C598">
      <w:pPr>
        <w:rPr>
          <w:rFonts w:hint="default"/>
          <w:lang w:val="kk-KZ"/>
        </w:rPr>
      </w:pPr>
    </w:p>
    <w:p w14:paraId="7E45E796">
      <w:pPr>
        <w:rPr>
          <w:rFonts w:hint="default"/>
          <w:lang w:val="kk-KZ"/>
        </w:rPr>
      </w:pPr>
    </w:p>
    <w:p w14:paraId="4F2200B2">
      <w:pPr>
        <w:rPr>
          <w:rFonts w:hint="default"/>
          <w:lang w:val="kk-KZ"/>
        </w:rPr>
      </w:pPr>
    </w:p>
    <w:p w14:paraId="1869262A">
      <w:pPr>
        <w:rPr>
          <w:rFonts w:hint="default"/>
          <w:lang w:val="kk-KZ"/>
        </w:rPr>
      </w:pPr>
    </w:p>
    <w:p w14:paraId="0E2586EC">
      <w:pPr>
        <w:rPr>
          <w:rFonts w:hint="default"/>
          <w:lang w:val="kk-KZ"/>
        </w:rPr>
      </w:pPr>
    </w:p>
    <w:p w14:paraId="2FB49496">
      <w:pPr>
        <w:rPr>
          <w:rFonts w:hint="default"/>
          <w:lang w:val="kk-KZ"/>
        </w:rPr>
      </w:pPr>
    </w:p>
    <w:p w14:paraId="13F4DC2F">
      <w:pPr>
        <w:rPr>
          <w:rFonts w:hint="default"/>
          <w:lang w:val="kk-KZ"/>
        </w:rPr>
      </w:pPr>
    </w:p>
    <w:p w14:paraId="32C6070C">
      <w:pPr>
        <w:rPr>
          <w:rFonts w:hint="default"/>
          <w:lang w:val="kk-KZ"/>
        </w:rPr>
      </w:pPr>
      <w:r>
        <w:rPr>
          <w:rFonts w:hint="default"/>
          <w:lang w:val="kk-KZ"/>
        </w:rPr>
        <w:drawing>
          <wp:inline distT="0" distB="0" distL="114300" distR="114300">
            <wp:extent cx="5269865" cy="7253605"/>
            <wp:effectExtent l="0" t="0" r="6985" b="4445"/>
            <wp:docPr id="5" name="Изображение 5" descr="мониторинг жоспар 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мониторинг жоспар 2 0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48B70">
      <w:pPr>
        <w:rPr>
          <w:rFonts w:hint="default"/>
          <w:lang w:val="kk-KZ"/>
        </w:rPr>
      </w:pPr>
    </w:p>
    <w:p w14:paraId="0ADEE621">
      <w:pPr>
        <w:rPr>
          <w:rFonts w:hint="default"/>
          <w:lang w:val="kk-KZ"/>
        </w:rPr>
      </w:pPr>
    </w:p>
    <w:p w14:paraId="23F1EE8C">
      <w:pPr>
        <w:rPr>
          <w:rFonts w:hint="default"/>
          <w:lang w:val="kk-KZ"/>
        </w:rPr>
      </w:pPr>
    </w:p>
    <w:p w14:paraId="43FA48D3">
      <w:pPr>
        <w:rPr>
          <w:rFonts w:hint="default"/>
          <w:lang w:val="kk-KZ"/>
        </w:rPr>
      </w:pPr>
    </w:p>
    <w:p w14:paraId="4F6E3DB8">
      <w:pPr>
        <w:rPr>
          <w:rFonts w:hint="default"/>
          <w:lang w:val="kk-KZ"/>
        </w:rPr>
      </w:pPr>
    </w:p>
    <w:p w14:paraId="24DB7E8E">
      <w:pPr>
        <w:rPr>
          <w:rFonts w:hint="default"/>
          <w:lang w:val="kk-KZ"/>
        </w:rPr>
      </w:pPr>
      <w:r>
        <w:rPr>
          <w:rFonts w:hint="default"/>
          <w:lang w:val="kk-KZ"/>
        </w:rPr>
        <w:drawing>
          <wp:inline distT="0" distB="0" distL="114300" distR="114300">
            <wp:extent cx="5266690" cy="7217410"/>
            <wp:effectExtent l="0" t="0" r="10160" b="2540"/>
            <wp:docPr id="8" name="Изображение 8" descr="WhatsApp Image 2026-10-21 at 11.58.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WhatsApp Image 2026-10-21 at 11.58.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21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D6F33">
      <w:pPr>
        <w:rPr>
          <w:rFonts w:hint="default"/>
          <w:lang w:val="kk-KZ"/>
        </w:rPr>
      </w:pPr>
      <w:r>
        <w:rPr>
          <w:rFonts w:hint="default"/>
          <w:lang w:val="kk-KZ"/>
        </w:rPr>
        <w:drawing>
          <wp:inline distT="0" distB="0" distL="114300" distR="114300">
            <wp:extent cx="5273675" cy="7333615"/>
            <wp:effectExtent l="0" t="0" r="3175" b="635"/>
            <wp:docPr id="9" name="Изображение 9" descr="WhatsApp Image 2026-10-21 at 11.58.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WhatsApp Image 2026-10-21 at 11.58.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33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D8748">
      <w:pPr>
        <w:rPr>
          <w:rFonts w:hint="default"/>
          <w:lang w:val="kk-KZ"/>
        </w:rPr>
      </w:pPr>
    </w:p>
    <w:p w14:paraId="41D3F0D9">
      <w:pPr>
        <w:rPr>
          <w:rFonts w:hint="default"/>
          <w:lang w:val="kk-KZ"/>
        </w:rPr>
      </w:pPr>
    </w:p>
    <w:p w14:paraId="7DAE28DA">
      <w:pPr>
        <w:rPr>
          <w:rFonts w:hint="default"/>
          <w:lang w:val="kk-KZ"/>
        </w:rPr>
      </w:pPr>
    </w:p>
    <w:p w14:paraId="6D154A26">
      <w:pPr>
        <w:rPr>
          <w:rFonts w:hint="default"/>
          <w:lang w:val="kk-KZ"/>
        </w:rPr>
      </w:pPr>
    </w:p>
    <w:p w14:paraId="66AD4120">
      <w:pPr>
        <w:rPr>
          <w:rFonts w:hint="default"/>
          <w:lang w:val="kk-KZ"/>
        </w:rPr>
      </w:pPr>
    </w:p>
    <w:p w14:paraId="474148E5">
      <w:pPr>
        <w:rPr>
          <w:rFonts w:hint="default"/>
          <w:lang w:val="kk-KZ"/>
        </w:rPr>
      </w:pPr>
    </w:p>
    <w:p w14:paraId="0697DBFE">
      <w:pPr>
        <w:rPr>
          <w:rFonts w:hint="default"/>
          <w:lang w:val="kk-KZ"/>
        </w:rPr>
      </w:pPr>
    </w:p>
    <w:p w14:paraId="509F0E14">
      <w:pPr>
        <w:rPr>
          <w:rFonts w:hint="default"/>
          <w:lang w:val="kk-KZ"/>
        </w:rPr>
      </w:pPr>
    </w:p>
    <w:p w14:paraId="2CABF006">
      <w:pPr>
        <w:rPr>
          <w:rFonts w:hint="default"/>
          <w:lang w:val="kk-KZ"/>
        </w:rPr>
      </w:pPr>
    </w:p>
    <w:p w14:paraId="51488923">
      <w:pPr>
        <w:rPr>
          <w:rFonts w:hint="default"/>
          <w:lang w:val="kk-KZ"/>
        </w:rPr>
      </w:pPr>
      <w:bookmarkStart w:id="0" w:name="_GoBack"/>
      <w:r>
        <w:rPr>
          <w:rFonts w:hint="default"/>
          <w:lang w:val="kk-KZ"/>
        </w:rPr>
        <w:drawing>
          <wp:inline distT="0" distB="0" distL="114300" distR="114300">
            <wp:extent cx="5268595" cy="8154035"/>
            <wp:effectExtent l="0" t="0" r="8255" b="18415"/>
            <wp:docPr id="10" name="Изображение 10" descr="WhatsApp Image 2026-10-21 at 12.01.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WhatsApp Image 2026-10-21 at 12.01.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815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BE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2026-10-21T06:48:48Z</dcterms:created>
  <dc:creator>Баука</dc:creator>
  <cp:lastModifiedBy>Баука</cp:lastModifiedBy>
  <dcterms:modified xsi:type="dcterms:W3CDTF">2026-10-21T07:01:42Z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B2B8DA7B062C4718A20F763DAE58EA0D_12</vt:lpwstr>
  </property>
</Properties>
</file>